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5D7A18">
      <w:pPr>
        <w:tabs>
          <w:tab w:val="left" w:pos="2865"/>
        </w:tabs>
        <w:jc w:val="center"/>
        <w:rPr>
          <w:rFonts w:ascii="宋体"/>
          <w:b/>
          <w:sz w:val="72"/>
          <w:szCs w:val="72"/>
        </w:rPr>
      </w:pPr>
      <w:r>
        <w:rPr>
          <w:rFonts w:ascii="宋体" w:hAnsi="宋体" w:hint="eastAsia"/>
          <w:b/>
          <w:sz w:val="72"/>
          <w:szCs w:val="72"/>
        </w:rPr>
        <w:t>梨树</w:t>
      </w:r>
      <w:proofErr w:type="gramStart"/>
      <w:r>
        <w:rPr>
          <w:rFonts w:ascii="宋体" w:hAnsi="宋体" w:hint="eastAsia"/>
          <w:b/>
          <w:sz w:val="72"/>
          <w:szCs w:val="72"/>
        </w:rPr>
        <w:t>县</w:t>
      </w:r>
      <w:r w:rsidR="000E4CB2">
        <w:rPr>
          <w:rFonts w:ascii="宋体" w:hAnsi="宋体" w:hint="eastAsia"/>
          <w:b/>
          <w:sz w:val="72"/>
          <w:szCs w:val="72"/>
        </w:rPr>
        <w:t>沈洋镇</w:t>
      </w:r>
      <w:proofErr w:type="gramEnd"/>
      <w:r w:rsidR="000E4CB2">
        <w:rPr>
          <w:rFonts w:ascii="宋体" w:hAnsi="宋体" w:hint="eastAsia"/>
          <w:b/>
          <w:sz w:val="72"/>
          <w:szCs w:val="72"/>
        </w:rPr>
        <w:t>中心小学</w:t>
      </w:r>
    </w:p>
    <w:p w:rsidR="00636324" w:rsidRDefault="005D7A18">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636324" w:rsidRDefault="00636324">
      <w:pPr>
        <w:rPr>
          <w:rFonts w:ascii="宋体"/>
          <w:sz w:val="72"/>
          <w:szCs w:val="72"/>
        </w:rPr>
      </w:pPr>
    </w:p>
    <w:p w:rsidR="00636324" w:rsidRDefault="00636324">
      <w:pPr>
        <w:rPr>
          <w:rFonts w:ascii="宋体"/>
          <w:sz w:val="72"/>
          <w:szCs w:val="72"/>
        </w:rPr>
      </w:pPr>
    </w:p>
    <w:p w:rsidR="00636324" w:rsidRDefault="00636324">
      <w:pPr>
        <w:rPr>
          <w:rFonts w:ascii="宋体"/>
          <w:sz w:val="72"/>
          <w:szCs w:val="72"/>
        </w:rPr>
      </w:pPr>
    </w:p>
    <w:p w:rsidR="00636324" w:rsidRDefault="00636324">
      <w:pPr>
        <w:rPr>
          <w:rFonts w:ascii="宋体"/>
          <w:sz w:val="72"/>
          <w:szCs w:val="72"/>
        </w:rPr>
      </w:pPr>
    </w:p>
    <w:p w:rsidR="00636324" w:rsidRDefault="00636324">
      <w:pPr>
        <w:rPr>
          <w:rFonts w:ascii="宋体"/>
          <w:sz w:val="72"/>
          <w:szCs w:val="72"/>
        </w:rPr>
      </w:pPr>
    </w:p>
    <w:p w:rsidR="00636324" w:rsidRDefault="00636324">
      <w:pPr>
        <w:rPr>
          <w:rFonts w:ascii="宋体"/>
          <w:sz w:val="72"/>
          <w:szCs w:val="72"/>
        </w:rPr>
      </w:pPr>
    </w:p>
    <w:p w:rsidR="00636324" w:rsidRDefault="005D7A18">
      <w:pPr>
        <w:tabs>
          <w:tab w:val="left" w:pos="2595"/>
        </w:tabs>
        <w:jc w:val="center"/>
        <w:rPr>
          <w:rFonts w:ascii="宋体"/>
          <w:sz w:val="36"/>
          <w:szCs w:val="36"/>
        </w:rPr>
      </w:pPr>
      <w:r>
        <w:rPr>
          <w:rFonts w:ascii="宋体" w:hAnsi="宋体" w:hint="eastAsia"/>
          <w:sz w:val="36"/>
          <w:szCs w:val="36"/>
        </w:rPr>
        <w:t>二〇二一年</w:t>
      </w:r>
    </w:p>
    <w:p w:rsidR="00636324" w:rsidRDefault="00636324">
      <w:pPr>
        <w:tabs>
          <w:tab w:val="left" w:pos="2595"/>
        </w:tabs>
        <w:jc w:val="center"/>
        <w:rPr>
          <w:rFonts w:ascii="宋体"/>
          <w:sz w:val="36"/>
          <w:szCs w:val="36"/>
        </w:rPr>
      </w:pPr>
    </w:p>
    <w:p w:rsidR="00636324" w:rsidRDefault="00636324">
      <w:pPr>
        <w:tabs>
          <w:tab w:val="left" w:pos="2595"/>
        </w:tabs>
        <w:jc w:val="center"/>
        <w:rPr>
          <w:rFonts w:ascii="宋体"/>
          <w:sz w:val="36"/>
          <w:szCs w:val="36"/>
        </w:rPr>
      </w:pPr>
    </w:p>
    <w:p w:rsidR="00636324" w:rsidRDefault="005D7A18">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636324" w:rsidRDefault="005D7A18">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636324" w:rsidRDefault="005D7A18">
      <w:pPr>
        <w:pStyle w:val="1"/>
        <w:numPr>
          <w:ilvl w:val="0"/>
          <w:numId w:val="1"/>
        </w:numPr>
        <w:ind w:firstLineChars="0"/>
        <w:rPr>
          <w:sz w:val="32"/>
          <w:szCs w:val="32"/>
        </w:rPr>
      </w:pPr>
      <w:r>
        <w:rPr>
          <w:rFonts w:hint="eastAsia"/>
          <w:sz w:val="32"/>
          <w:szCs w:val="32"/>
        </w:rPr>
        <w:t>主要职能</w:t>
      </w:r>
    </w:p>
    <w:p w:rsidR="00636324" w:rsidRDefault="005D7A18">
      <w:pPr>
        <w:pStyle w:val="1"/>
        <w:numPr>
          <w:ilvl w:val="0"/>
          <w:numId w:val="1"/>
        </w:numPr>
        <w:ind w:firstLineChars="0"/>
        <w:rPr>
          <w:sz w:val="32"/>
          <w:szCs w:val="32"/>
        </w:rPr>
      </w:pPr>
      <w:r>
        <w:rPr>
          <w:rFonts w:hint="eastAsia"/>
          <w:sz w:val="32"/>
          <w:szCs w:val="32"/>
        </w:rPr>
        <w:t>机构设置</w:t>
      </w:r>
    </w:p>
    <w:p w:rsidR="00636324" w:rsidRDefault="005D7A18">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636324" w:rsidRDefault="005D7A18">
      <w:pPr>
        <w:pStyle w:val="1"/>
        <w:numPr>
          <w:ilvl w:val="0"/>
          <w:numId w:val="2"/>
        </w:numPr>
        <w:ind w:firstLineChars="0"/>
        <w:jc w:val="left"/>
        <w:rPr>
          <w:sz w:val="32"/>
          <w:szCs w:val="32"/>
        </w:rPr>
      </w:pPr>
      <w:r>
        <w:rPr>
          <w:rFonts w:hint="eastAsia"/>
          <w:sz w:val="32"/>
          <w:szCs w:val="32"/>
        </w:rPr>
        <w:t>收支预算表</w:t>
      </w:r>
    </w:p>
    <w:p w:rsidR="00636324" w:rsidRDefault="005D7A18">
      <w:pPr>
        <w:pStyle w:val="1"/>
        <w:numPr>
          <w:ilvl w:val="0"/>
          <w:numId w:val="2"/>
        </w:numPr>
        <w:ind w:firstLineChars="0"/>
        <w:jc w:val="left"/>
        <w:rPr>
          <w:sz w:val="32"/>
          <w:szCs w:val="32"/>
        </w:rPr>
      </w:pPr>
      <w:r>
        <w:rPr>
          <w:rFonts w:hint="eastAsia"/>
          <w:sz w:val="32"/>
          <w:szCs w:val="32"/>
        </w:rPr>
        <w:t>收入预算表</w:t>
      </w:r>
    </w:p>
    <w:p w:rsidR="00636324" w:rsidRDefault="005D7A18">
      <w:pPr>
        <w:pStyle w:val="1"/>
        <w:numPr>
          <w:ilvl w:val="0"/>
          <w:numId w:val="2"/>
        </w:numPr>
        <w:ind w:firstLineChars="0"/>
        <w:jc w:val="left"/>
        <w:rPr>
          <w:sz w:val="32"/>
          <w:szCs w:val="32"/>
        </w:rPr>
      </w:pPr>
      <w:r>
        <w:rPr>
          <w:rFonts w:hint="eastAsia"/>
          <w:sz w:val="32"/>
          <w:szCs w:val="32"/>
        </w:rPr>
        <w:t>支出预算表</w:t>
      </w:r>
    </w:p>
    <w:p w:rsidR="00636324" w:rsidRDefault="005D7A18">
      <w:pPr>
        <w:pStyle w:val="1"/>
        <w:numPr>
          <w:ilvl w:val="0"/>
          <w:numId w:val="2"/>
        </w:numPr>
        <w:ind w:firstLineChars="0"/>
        <w:jc w:val="left"/>
        <w:rPr>
          <w:sz w:val="32"/>
          <w:szCs w:val="32"/>
        </w:rPr>
      </w:pPr>
      <w:r>
        <w:rPr>
          <w:rFonts w:hint="eastAsia"/>
          <w:sz w:val="32"/>
          <w:szCs w:val="32"/>
        </w:rPr>
        <w:t>财政拨款收支预算表</w:t>
      </w:r>
    </w:p>
    <w:p w:rsidR="00636324" w:rsidRDefault="005D7A18">
      <w:pPr>
        <w:pStyle w:val="1"/>
        <w:numPr>
          <w:ilvl w:val="0"/>
          <w:numId w:val="2"/>
        </w:numPr>
        <w:ind w:firstLineChars="0"/>
        <w:jc w:val="left"/>
        <w:rPr>
          <w:sz w:val="32"/>
          <w:szCs w:val="32"/>
        </w:rPr>
      </w:pPr>
      <w:r>
        <w:rPr>
          <w:rFonts w:hint="eastAsia"/>
          <w:sz w:val="32"/>
          <w:szCs w:val="32"/>
        </w:rPr>
        <w:t>一般公共预算财政拨款功能分类支出预算表</w:t>
      </w:r>
    </w:p>
    <w:p w:rsidR="00636324" w:rsidRDefault="005D7A18">
      <w:pPr>
        <w:pStyle w:val="1"/>
        <w:numPr>
          <w:ilvl w:val="0"/>
          <w:numId w:val="2"/>
        </w:numPr>
        <w:ind w:firstLineChars="0"/>
        <w:jc w:val="left"/>
        <w:rPr>
          <w:sz w:val="32"/>
          <w:szCs w:val="32"/>
        </w:rPr>
      </w:pPr>
      <w:r>
        <w:rPr>
          <w:rFonts w:hint="eastAsia"/>
          <w:sz w:val="32"/>
          <w:szCs w:val="32"/>
        </w:rPr>
        <w:t>一般公共预算财政拨款部门经济分类支出预算表</w:t>
      </w:r>
    </w:p>
    <w:p w:rsidR="00636324" w:rsidRDefault="005D7A18">
      <w:pPr>
        <w:pStyle w:val="1"/>
        <w:numPr>
          <w:ilvl w:val="0"/>
          <w:numId w:val="2"/>
        </w:numPr>
        <w:ind w:firstLineChars="0"/>
        <w:jc w:val="left"/>
        <w:rPr>
          <w:sz w:val="32"/>
          <w:szCs w:val="32"/>
        </w:rPr>
      </w:pPr>
      <w:r>
        <w:rPr>
          <w:rFonts w:hint="eastAsia"/>
          <w:sz w:val="32"/>
          <w:szCs w:val="32"/>
        </w:rPr>
        <w:t>一般公共预算财政拨款政府经济分类支出预算表</w:t>
      </w:r>
    </w:p>
    <w:p w:rsidR="00636324" w:rsidRDefault="005D7A18">
      <w:pPr>
        <w:pStyle w:val="1"/>
        <w:numPr>
          <w:ilvl w:val="0"/>
          <w:numId w:val="2"/>
        </w:numPr>
        <w:ind w:firstLineChars="0"/>
        <w:jc w:val="left"/>
        <w:rPr>
          <w:sz w:val="32"/>
          <w:szCs w:val="32"/>
        </w:rPr>
      </w:pPr>
      <w:r>
        <w:rPr>
          <w:rFonts w:hint="eastAsia"/>
          <w:sz w:val="32"/>
          <w:szCs w:val="32"/>
        </w:rPr>
        <w:t>一般公共预算财政拨款“三公”经费支出预算表</w:t>
      </w:r>
    </w:p>
    <w:p w:rsidR="00636324" w:rsidRDefault="005D7A18">
      <w:pPr>
        <w:pStyle w:val="1"/>
        <w:numPr>
          <w:ilvl w:val="0"/>
          <w:numId w:val="2"/>
        </w:numPr>
        <w:ind w:firstLineChars="0"/>
        <w:jc w:val="left"/>
        <w:rPr>
          <w:sz w:val="32"/>
          <w:szCs w:val="32"/>
        </w:rPr>
      </w:pPr>
      <w:r>
        <w:rPr>
          <w:rFonts w:hint="eastAsia"/>
          <w:sz w:val="32"/>
          <w:szCs w:val="32"/>
        </w:rPr>
        <w:t>政府性基金预算财政拨款支出预算表</w:t>
      </w:r>
    </w:p>
    <w:p w:rsidR="00636324" w:rsidRDefault="005D7A18">
      <w:pPr>
        <w:pStyle w:val="1"/>
        <w:numPr>
          <w:ilvl w:val="0"/>
          <w:numId w:val="2"/>
        </w:numPr>
        <w:ind w:firstLineChars="0"/>
        <w:jc w:val="left"/>
        <w:rPr>
          <w:sz w:val="32"/>
          <w:szCs w:val="32"/>
        </w:rPr>
      </w:pPr>
      <w:r>
        <w:rPr>
          <w:rFonts w:hint="eastAsia"/>
          <w:sz w:val="32"/>
          <w:szCs w:val="32"/>
        </w:rPr>
        <w:t>项目支出绩效目标表</w:t>
      </w:r>
    </w:p>
    <w:p w:rsidR="00636324" w:rsidRDefault="005D7A18">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636324" w:rsidRDefault="005D7A18">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 w:rsidR="00636324" w:rsidRDefault="00636324">
      <w:pPr>
        <w:tabs>
          <w:tab w:val="left" w:pos="2595"/>
        </w:tabs>
        <w:jc w:val="center"/>
        <w:rPr>
          <w:rFonts w:ascii="宋体" w:hAnsi="宋体"/>
          <w:b/>
          <w:sz w:val="32"/>
          <w:szCs w:val="32"/>
        </w:rPr>
      </w:pPr>
    </w:p>
    <w:p w:rsidR="00636324" w:rsidRDefault="005D7A18">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636324" w:rsidRDefault="005D7A18">
      <w:pPr>
        <w:numPr>
          <w:ilvl w:val="0"/>
          <w:numId w:val="3"/>
        </w:numPr>
        <w:rPr>
          <w:sz w:val="32"/>
          <w:szCs w:val="32"/>
        </w:rPr>
      </w:pPr>
      <w:r>
        <w:rPr>
          <w:rFonts w:hint="eastAsia"/>
          <w:sz w:val="32"/>
          <w:szCs w:val="32"/>
        </w:rPr>
        <w:t>主要职能</w:t>
      </w:r>
    </w:p>
    <w:p w:rsidR="000E4CB2" w:rsidRPr="000E4CB2" w:rsidRDefault="000E4CB2" w:rsidP="000E4CB2">
      <w:pPr>
        <w:rPr>
          <w:sz w:val="32"/>
          <w:szCs w:val="32"/>
        </w:rPr>
      </w:pPr>
      <w:r w:rsidRPr="000E4CB2">
        <w:rPr>
          <w:rFonts w:hint="eastAsia"/>
          <w:sz w:val="32"/>
          <w:szCs w:val="32"/>
        </w:rPr>
        <w:t>贯彻落实《中华人民共和国义务教育法》，执行国家教</w:t>
      </w:r>
    </w:p>
    <w:p w:rsidR="000E4CB2" w:rsidRPr="000E4CB2" w:rsidRDefault="000E4CB2" w:rsidP="000E4CB2">
      <w:pPr>
        <w:rPr>
          <w:sz w:val="32"/>
          <w:szCs w:val="32"/>
        </w:rPr>
      </w:pPr>
      <w:proofErr w:type="gramStart"/>
      <w:r w:rsidRPr="000E4CB2">
        <w:rPr>
          <w:rFonts w:hint="eastAsia"/>
          <w:sz w:val="32"/>
          <w:szCs w:val="32"/>
        </w:rPr>
        <w:t>育教学</w:t>
      </w:r>
      <w:proofErr w:type="gramEnd"/>
      <w:r w:rsidRPr="000E4CB2">
        <w:rPr>
          <w:rFonts w:hint="eastAsia"/>
          <w:sz w:val="32"/>
          <w:szCs w:val="32"/>
        </w:rPr>
        <w:t>标准，开展基础教育工作，对适龄儿童、少年实施素</w:t>
      </w:r>
    </w:p>
    <w:p w:rsidR="000E4CB2" w:rsidRPr="000E4CB2" w:rsidRDefault="000E4CB2" w:rsidP="000E4CB2">
      <w:pPr>
        <w:rPr>
          <w:sz w:val="32"/>
          <w:szCs w:val="32"/>
        </w:rPr>
      </w:pPr>
      <w:r w:rsidRPr="000E4CB2">
        <w:rPr>
          <w:rFonts w:hint="eastAsia"/>
          <w:sz w:val="32"/>
          <w:szCs w:val="32"/>
        </w:rPr>
        <w:t>质教育。按照预定的教育教学内容和课程设置开展并完成面</w:t>
      </w:r>
    </w:p>
    <w:p w:rsidR="000E4CB2" w:rsidRPr="000E4CB2" w:rsidRDefault="000E4CB2" w:rsidP="000E4CB2">
      <w:pPr>
        <w:rPr>
          <w:sz w:val="32"/>
          <w:szCs w:val="32"/>
        </w:rPr>
      </w:pPr>
      <w:r w:rsidRPr="000E4CB2">
        <w:rPr>
          <w:rFonts w:hint="eastAsia"/>
          <w:sz w:val="32"/>
          <w:szCs w:val="32"/>
        </w:rPr>
        <w:t>向全体学生，符合教育规律和学生身心发展特点的教育教学</w:t>
      </w:r>
    </w:p>
    <w:p w:rsidR="000E4CB2" w:rsidRPr="000E4CB2" w:rsidRDefault="000E4CB2" w:rsidP="000E4CB2">
      <w:pPr>
        <w:rPr>
          <w:sz w:val="32"/>
          <w:szCs w:val="32"/>
        </w:rPr>
      </w:pPr>
      <w:r w:rsidRPr="000E4CB2">
        <w:rPr>
          <w:rFonts w:hint="eastAsia"/>
          <w:sz w:val="32"/>
          <w:szCs w:val="32"/>
        </w:rPr>
        <w:t>活动，促进学生德、智、体、美等全面发展</w:t>
      </w:r>
      <w:r w:rsidRPr="000E4CB2">
        <w:rPr>
          <w:rFonts w:hint="eastAsia"/>
          <w:sz w:val="32"/>
          <w:szCs w:val="32"/>
        </w:rPr>
        <w:t>;</w:t>
      </w:r>
      <w:r w:rsidRPr="000E4CB2">
        <w:rPr>
          <w:rFonts w:hint="eastAsia"/>
          <w:sz w:val="32"/>
          <w:szCs w:val="32"/>
        </w:rPr>
        <w:t>培养学生形成良好的学习习惯、行为习惯，爱国、笃学、诚信、友善，成</w:t>
      </w:r>
    </w:p>
    <w:p w:rsidR="000E4CB2" w:rsidRPr="000E4CB2" w:rsidRDefault="000E4CB2" w:rsidP="000E4CB2">
      <w:pPr>
        <w:rPr>
          <w:sz w:val="32"/>
          <w:szCs w:val="32"/>
        </w:rPr>
      </w:pPr>
      <w:r w:rsidRPr="000E4CB2">
        <w:rPr>
          <w:rFonts w:hint="eastAsia"/>
          <w:sz w:val="32"/>
          <w:szCs w:val="32"/>
        </w:rPr>
        <w:t>为有理想、有道德、有文化、有纪律的</w:t>
      </w:r>
      <w:proofErr w:type="gramStart"/>
      <w:r w:rsidRPr="000E4CB2">
        <w:rPr>
          <w:rFonts w:hint="eastAsia"/>
          <w:sz w:val="32"/>
          <w:szCs w:val="32"/>
        </w:rPr>
        <w:t>的</w:t>
      </w:r>
      <w:proofErr w:type="gramEnd"/>
      <w:r w:rsidRPr="000E4CB2">
        <w:rPr>
          <w:rFonts w:hint="eastAsia"/>
          <w:sz w:val="32"/>
          <w:szCs w:val="32"/>
        </w:rPr>
        <w:t>社会主义建设接班</w:t>
      </w:r>
    </w:p>
    <w:p w:rsidR="000E4CB2" w:rsidRPr="000E4CB2" w:rsidRDefault="000E4CB2" w:rsidP="000E4CB2">
      <w:pPr>
        <w:rPr>
          <w:sz w:val="32"/>
          <w:szCs w:val="32"/>
        </w:rPr>
      </w:pPr>
      <w:r w:rsidRPr="000E4CB2">
        <w:rPr>
          <w:rFonts w:hint="eastAsia"/>
          <w:sz w:val="32"/>
          <w:szCs w:val="32"/>
        </w:rPr>
        <w:t>人</w:t>
      </w:r>
      <w:r w:rsidRPr="000E4CB2">
        <w:rPr>
          <w:rFonts w:hint="eastAsia"/>
          <w:sz w:val="32"/>
          <w:szCs w:val="32"/>
        </w:rPr>
        <w:t>;</w:t>
      </w:r>
      <w:r w:rsidRPr="000E4CB2">
        <w:rPr>
          <w:rFonts w:hint="eastAsia"/>
          <w:sz w:val="32"/>
          <w:szCs w:val="32"/>
        </w:rPr>
        <w:t>加强管理，建立健全安全制度和应急机制，进行安全教</w:t>
      </w:r>
    </w:p>
    <w:p w:rsidR="00636324" w:rsidRDefault="000E4CB2" w:rsidP="000E4CB2">
      <w:pPr>
        <w:rPr>
          <w:sz w:val="32"/>
          <w:szCs w:val="32"/>
        </w:rPr>
      </w:pPr>
      <w:r w:rsidRPr="000E4CB2">
        <w:rPr>
          <w:rFonts w:hint="eastAsia"/>
          <w:sz w:val="32"/>
          <w:szCs w:val="32"/>
        </w:rPr>
        <w:t>育，消除安全隐患</w:t>
      </w:r>
      <w:r w:rsidRPr="000E4CB2">
        <w:rPr>
          <w:rFonts w:hint="eastAsia"/>
          <w:sz w:val="32"/>
          <w:szCs w:val="32"/>
        </w:rPr>
        <w:t>;</w:t>
      </w:r>
      <w:r w:rsidRPr="000E4CB2">
        <w:rPr>
          <w:rFonts w:hint="eastAsia"/>
          <w:sz w:val="32"/>
          <w:szCs w:val="32"/>
        </w:rPr>
        <w:t>维护学生和教职工的合法权益。实施小学义务教育，促进基础教育发展，小学学历教育。设立梨树</w:t>
      </w:r>
      <w:proofErr w:type="gramStart"/>
      <w:r w:rsidRPr="000E4CB2">
        <w:rPr>
          <w:rFonts w:hint="eastAsia"/>
          <w:sz w:val="32"/>
          <w:szCs w:val="32"/>
        </w:rPr>
        <w:t>县沈洋镇</w:t>
      </w:r>
      <w:proofErr w:type="gramEnd"/>
      <w:r w:rsidRPr="000E4CB2">
        <w:rPr>
          <w:rFonts w:hint="eastAsia"/>
          <w:sz w:val="32"/>
          <w:szCs w:val="32"/>
        </w:rPr>
        <w:t>中心小学，隶属于梨树县教育局的公益一类事业单位。</w:t>
      </w:r>
      <w:r w:rsidR="005D7A18">
        <w:rPr>
          <w:sz w:val="32"/>
          <w:szCs w:val="32"/>
        </w:rPr>
        <w:t xml:space="preserve">    </w:t>
      </w:r>
      <w:r w:rsidR="005D7A18">
        <w:rPr>
          <w:rFonts w:hint="eastAsia"/>
          <w:sz w:val="32"/>
          <w:szCs w:val="32"/>
        </w:rPr>
        <w:t>二、机构设置</w:t>
      </w:r>
      <w:r w:rsidR="005D7A18">
        <w:t xml:space="preserve">    </w:t>
      </w:r>
    </w:p>
    <w:p w:rsidR="00636324" w:rsidRDefault="005D7A18" w:rsidP="00670A5E">
      <w:pPr>
        <w:tabs>
          <w:tab w:val="left" w:pos="690"/>
        </w:tabs>
        <w:jc w:val="center"/>
        <w:rPr>
          <w:rFonts w:ascii="宋体"/>
          <w:b/>
          <w:sz w:val="32"/>
          <w:szCs w:val="32"/>
        </w:rPr>
      </w:pPr>
      <w:r>
        <w:rPr>
          <w:rFonts w:hint="eastAsia"/>
          <w:sz w:val="32"/>
          <w:szCs w:val="32"/>
        </w:rPr>
        <w:t>根据上述职责，</w:t>
      </w:r>
      <w:r w:rsidR="000E4CB2" w:rsidRPr="000E4CB2">
        <w:rPr>
          <w:rFonts w:hint="eastAsia"/>
          <w:sz w:val="32"/>
          <w:szCs w:val="32"/>
        </w:rPr>
        <w:t>梨树</w:t>
      </w:r>
      <w:proofErr w:type="gramStart"/>
      <w:r w:rsidR="000E4CB2" w:rsidRPr="000E4CB2">
        <w:rPr>
          <w:rFonts w:hint="eastAsia"/>
          <w:sz w:val="32"/>
          <w:szCs w:val="32"/>
        </w:rPr>
        <w:t>县沈洋镇</w:t>
      </w:r>
      <w:proofErr w:type="gramEnd"/>
      <w:r w:rsidR="000E4CB2" w:rsidRPr="000E4CB2">
        <w:rPr>
          <w:rFonts w:hint="eastAsia"/>
          <w:sz w:val="32"/>
          <w:szCs w:val="32"/>
        </w:rPr>
        <w:t>中心小学内设</w:t>
      </w:r>
      <w:r w:rsidR="00670A5E">
        <w:rPr>
          <w:sz w:val="32"/>
          <w:szCs w:val="32"/>
        </w:rPr>
        <w:t>0</w:t>
      </w:r>
      <w:r w:rsidR="000E4CB2" w:rsidRPr="000E4CB2">
        <w:rPr>
          <w:rFonts w:hint="eastAsia"/>
          <w:sz w:val="32"/>
          <w:szCs w:val="32"/>
        </w:rPr>
        <w:t>个机构</w:t>
      </w:r>
      <w:r w:rsidR="00670A5E" w:rsidRPr="00670A5E">
        <w:rPr>
          <w:rFonts w:hint="eastAsia"/>
          <w:sz w:val="32"/>
          <w:szCs w:val="32"/>
        </w:rPr>
        <w:t>。</w:t>
      </w:r>
      <w:r>
        <w:rPr>
          <w:rFonts w:ascii="宋体" w:hAnsi="宋体" w:hint="eastAsia"/>
          <w:b/>
          <w:sz w:val="32"/>
          <w:szCs w:val="32"/>
        </w:rPr>
        <w:t>第二部分</w:t>
      </w:r>
      <w:r>
        <w:rPr>
          <w:rFonts w:ascii="宋体" w:hAnsi="宋体"/>
          <w:b/>
          <w:sz w:val="32"/>
          <w:szCs w:val="32"/>
        </w:rPr>
        <w:t xml:space="preserve">  </w:t>
      </w:r>
      <w:r>
        <w:rPr>
          <w:rFonts w:ascii="宋体" w:hAnsi="宋体" w:hint="eastAsia"/>
          <w:b/>
          <w:sz w:val="32"/>
          <w:szCs w:val="32"/>
        </w:rPr>
        <w:t>预算表格</w:t>
      </w:r>
    </w:p>
    <w:p w:rsidR="00636324" w:rsidRDefault="005D7A18">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1-9</w:t>
      </w:r>
    </w:p>
    <w:p w:rsidR="00636324" w:rsidRDefault="005D7A18">
      <w:pPr>
        <w:tabs>
          <w:tab w:val="left" w:pos="1200"/>
        </w:tabs>
        <w:jc w:val="center"/>
        <w:rPr>
          <w:rFonts w:ascii="宋体"/>
          <w:b/>
          <w:bCs/>
          <w:sz w:val="32"/>
          <w:szCs w:val="32"/>
        </w:rPr>
      </w:pPr>
      <w:r>
        <w:rPr>
          <w:rFonts w:ascii="宋体" w:hint="eastAsia"/>
          <w:b/>
          <w:bCs/>
          <w:sz w:val="32"/>
          <w:szCs w:val="32"/>
        </w:rPr>
        <w:t>第三部分   情况说明</w:t>
      </w:r>
    </w:p>
    <w:p w:rsidR="00636324" w:rsidRDefault="005D7A18">
      <w:pPr>
        <w:tabs>
          <w:tab w:val="left" w:pos="1200"/>
        </w:tabs>
        <w:ind w:firstLineChars="200" w:firstLine="640"/>
        <w:jc w:val="left"/>
        <w:rPr>
          <w:rFonts w:ascii="宋体"/>
          <w:sz w:val="32"/>
          <w:szCs w:val="32"/>
        </w:rPr>
      </w:pPr>
      <w:r>
        <w:rPr>
          <w:rFonts w:ascii="宋体" w:hint="eastAsia"/>
          <w:sz w:val="32"/>
          <w:szCs w:val="32"/>
        </w:rPr>
        <w:t>一、2021年收支预算总体情况</w:t>
      </w:r>
    </w:p>
    <w:p w:rsidR="00636324" w:rsidRDefault="005D7A18">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w:t>
      </w:r>
      <w:r>
        <w:rPr>
          <w:rFonts w:ascii="宋体" w:hint="eastAsia"/>
          <w:sz w:val="32"/>
          <w:szCs w:val="32"/>
        </w:rPr>
        <w:lastRenderedPageBreak/>
        <w:t xml:space="preserve">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w:t>
      </w:r>
      <w:r w:rsidR="000E4CB2">
        <w:rPr>
          <w:rFonts w:ascii="宋体"/>
          <w:sz w:val="32"/>
          <w:szCs w:val="32"/>
        </w:rPr>
        <w:t>1272.99</w:t>
      </w:r>
      <w:r>
        <w:rPr>
          <w:rFonts w:ascii="宋体" w:hint="eastAsia"/>
          <w:sz w:val="32"/>
          <w:szCs w:val="32"/>
        </w:rPr>
        <w:t>万元，比2021</w:t>
      </w:r>
      <w:r w:rsidR="000E4CB2">
        <w:rPr>
          <w:rFonts w:ascii="宋体" w:hint="eastAsia"/>
          <w:sz w:val="32"/>
          <w:szCs w:val="32"/>
        </w:rPr>
        <w:t>年预算减少2</w:t>
      </w:r>
      <w:r w:rsidR="000E4CB2">
        <w:rPr>
          <w:rFonts w:ascii="宋体"/>
          <w:sz w:val="32"/>
          <w:szCs w:val="32"/>
        </w:rPr>
        <w:t>40.71</w:t>
      </w:r>
      <w:r>
        <w:rPr>
          <w:rFonts w:ascii="宋体" w:hint="eastAsia"/>
          <w:sz w:val="32"/>
          <w:szCs w:val="32"/>
        </w:rPr>
        <w:t xml:space="preserve">   万元，主要原因是</w:t>
      </w:r>
      <w:r w:rsidR="000E4CB2">
        <w:rPr>
          <w:rFonts w:ascii="宋体" w:hint="eastAsia"/>
          <w:sz w:val="32"/>
          <w:szCs w:val="32"/>
        </w:rPr>
        <w:t>人员减少</w:t>
      </w:r>
      <w:r>
        <w:rPr>
          <w:rFonts w:ascii="宋体"/>
          <w:sz w:val="32"/>
          <w:szCs w:val="32"/>
        </w:rPr>
        <w:tab/>
      </w:r>
      <w:r>
        <w:rPr>
          <w:rFonts w:ascii="宋体" w:hint="eastAsia"/>
          <w:sz w:val="32"/>
          <w:szCs w:val="32"/>
        </w:rPr>
        <w:t>。</w:t>
      </w:r>
    </w:p>
    <w:p w:rsidR="00636324" w:rsidRDefault="005D7A18">
      <w:pPr>
        <w:tabs>
          <w:tab w:val="left" w:pos="1200"/>
          <w:tab w:val="right" w:pos="8306"/>
        </w:tabs>
        <w:ind w:firstLine="630"/>
        <w:jc w:val="left"/>
        <w:rPr>
          <w:rFonts w:ascii="宋体"/>
          <w:sz w:val="32"/>
          <w:szCs w:val="32"/>
        </w:rPr>
      </w:pPr>
      <w:r>
        <w:rPr>
          <w:rFonts w:ascii="宋体" w:hint="eastAsia"/>
          <w:sz w:val="32"/>
          <w:szCs w:val="32"/>
        </w:rPr>
        <w:t>二、2021年收入预算情况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t>2021年收入预算</w:t>
      </w:r>
      <w:r w:rsidR="000E4CB2">
        <w:rPr>
          <w:rFonts w:ascii="宋体"/>
          <w:sz w:val="32"/>
          <w:szCs w:val="32"/>
        </w:rPr>
        <w:t>1272.99</w:t>
      </w:r>
      <w:r>
        <w:rPr>
          <w:rFonts w:ascii="宋体" w:hint="eastAsia"/>
          <w:sz w:val="32"/>
          <w:szCs w:val="32"/>
        </w:rPr>
        <w:t xml:space="preserve">万元，其中：本年收入 </w:t>
      </w:r>
      <w:r w:rsidR="000E4CB2">
        <w:rPr>
          <w:rFonts w:ascii="宋体"/>
          <w:sz w:val="32"/>
          <w:szCs w:val="32"/>
        </w:rPr>
        <w:t>1272.99</w:t>
      </w:r>
      <w:r>
        <w:rPr>
          <w:rFonts w:ascii="宋体" w:hint="eastAsia"/>
          <w:sz w:val="32"/>
          <w:szCs w:val="32"/>
        </w:rPr>
        <w:t xml:space="preserve">   万元，占 </w:t>
      </w:r>
      <w:r w:rsidR="000E4CB2">
        <w:rPr>
          <w:rFonts w:ascii="宋体"/>
          <w:sz w:val="32"/>
          <w:szCs w:val="32"/>
        </w:rPr>
        <w:t>100</w:t>
      </w:r>
      <w:r>
        <w:rPr>
          <w:rFonts w:ascii="宋体" w:hint="eastAsia"/>
          <w:sz w:val="32"/>
          <w:szCs w:val="32"/>
        </w:rPr>
        <w:t xml:space="preserve">   %。本年收入中，一般公共预算拨款收入</w:t>
      </w:r>
      <w:r w:rsidR="000E4CB2">
        <w:rPr>
          <w:rFonts w:ascii="宋体" w:hint="eastAsia"/>
          <w:sz w:val="32"/>
          <w:szCs w:val="32"/>
        </w:rPr>
        <w:t>1</w:t>
      </w:r>
      <w:r w:rsidR="000E4CB2">
        <w:rPr>
          <w:rFonts w:ascii="宋体"/>
          <w:sz w:val="32"/>
          <w:szCs w:val="32"/>
        </w:rPr>
        <w:t>272.99</w:t>
      </w:r>
      <w:r w:rsidR="000E4CB2">
        <w:rPr>
          <w:rFonts w:ascii="宋体" w:hint="eastAsia"/>
          <w:sz w:val="32"/>
          <w:szCs w:val="32"/>
        </w:rPr>
        <w:t xml:space="preserve"> </w:t>
      </w:r>
      <w:r>
        <w:rPr>
          <w:rFonts w:ascii="宋体" w:hint="eastAsia"/>
          <w:sz w:val="32"/>
          <w:szCs w:val="32"/>
        </w:rPr>
        <w:t xml:space="preserve">万元，占 </w:t>
      </w:r>
      <w:r w:rsidR="000E4CB2">
        <w:rPr>
          <w:rFonts w:ascii="宋体"/>
          <w:sz w:val="32"/>
          <w:szCs w:val="32"/>
        </w:rPr>
        <w:t>100</w:t>
      </w:r>
      <w:r>
        <w:rPr>
          <w:rFonts w:ascii="宋体" w:hint="eastAsia"/>
          <w:sz w:val="32"/>
          <w:szCs w:val="32"/>
        </w:rPr>
        <w:t xml:space="preserve"> %。</w:t>
      </w:r>
    </w:p>
    <w:p w:rsidR="00636324" w:rsidRDefault="005D7A18">
      <w:pPr>
        <w:tabs>
          <w:tab w:val="left" w:pos="1200"/>
          <w:tab w:val="right" w:pos="8306"/>
        </w:tabs>
        <w:ind w:firstLine="630"/>
        <w:jc w:val="left"/>
        <w:rPr>
          <w:rFonts w:ascii="宋体"/>
          <w:sz w:val="32"/>
          <w:szCs w:val="32"/>
        </w:rPr>
      </w:pPr>
      <w:r>
        <w:rPr>
          <w:rFonts w:ascii="宋体" w:hint="eastAsia"/>
          <w:sz w:val="32"/>
          <w:szCs w:val="32"/>
        </w:rPr>
        <w:t>三、2021年支出预算情况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t>2021年支出预算</w:t>
      </w:r>
      <w:r w:rsidR="000E4CB2">
        <w:rPr>
          <w:rFonts w:ascii="宋体"/>
          <w:sz w:val="32"/>
          <w:szCs w:val="32"/>
        </w:rPr>
        <w:t>1272.99</w:t>
      </w:r>
      <w:r>
        <w:rPr>
          <w:rFonts w:ascii="宋体" w:hint="eastAsia"/>
          <w:sz w:val="32"/>
          <w:szCs w:val="32"/>
        </w:rPr>
        <w:t xml:space="preserve"> 万元，其中：基本支出 </w:t>
      </w:r>
      <w:r w:rsidR="000E4CB2">
        <w:rPr>
          <w:rFonts w:ascii="宋体"/>
          <w:sz w:val="32"/>
          <w:szCs w:val="32"/>
        </w:rPr>
        <w:t>1272.99</w:t>
      </w:r>
      <w:r>
        <w:rPr>
          <w:rFonts w:ascii="宋体" w:hint="eastAsia"/>
          <w:sz w:val="32"/>
          <w:szCs w:val="32"/>
        </w:rPr>
        <w:t xml:space="preserve">万元，占 </w:t>
      </w:r>
      <w:r w:rsidR="000E4CB2">
        <w:rPr>
          <w:rFonts w:ascii="宋体"/>
          <w:sz w:val="32"/>
          <w:szCs w:val="32"/>
        </w:rPr>
        <w:t>100</w:t>
      </w:r>
      <w:r>
        <w:rPr>
          <w:rFonts w:ascii="宋体" w:hint="eastAsia"/>
          <w:sz w:val="32"/>
          <w:szCs w:val="32"/>
        </w:rPr>
        <w:t xml:space="preserve"> %；项目支出 </w:t>
      </w:r>
      <w:r w:rsidR="00670A5E">
        <w:rPr>
          <w:rFonts w:ascii="宋体"/>
          <w:sz w:val="32"/>
          <w:szCs w:val="32"/>
        </w:rPr>
        <w:t>0</w:t>
      </w:r>
      <w:r>
        <w:rPr>
          <w:rFonts w:ascii="宋体" w:hint="eastAsia"/>
          <w:sz w:val="32"/>
          <w:szCs w:val="32"/>
        </w:rPr>
        <w:t xml:space="preserve"> 万元，占 </w:t>
      </w:r>
      <w:r w:rsidR="00670A5E">
        <w:rPr>
          <w:rFonts w:ascii="宋体"/>
          <w:sz w:val="32"/>
          <w:szCs w:val="32"/>
        </w:rPr>
        <w:t>0</w:t>
      </w:r>
      <w:r>
        <w:rPr>
          <w:rFonts w:ascii="宋体" w:hint="eastAsia"/>
          <w:sz w:val="32"/>
          <w:szCs w:val="32"/>
        </w:rPr>
        <w:t xml:space="preserve"> %。基本支出中，人员经费 </w:t>
      </w:r>
      <w:r w:rsidR="00670A5E" w:rsidRPr="00670A5E">
        <w:rPr>
          <w:rFonts w:ascii="宋体"/>
          <w:sz w:val="32"/>
          <w:szCs w:val="32"/>
        </w:rPr>
        <w:t>1172.69</w:t>
      </w:r>
      <w:r w:rsidRPr="00670A5E">
        <w:rPr>
          <w:rFonts w:ascii="宋体" w:hint="eastAsia"/>
          <w:sz w:val="32"/>
          <w:szCs w:val="32"/>
        </w:rPr>
        <w:t>万</w:t>
      </w:r>
      <w:r>
        <w:rPr>
          <w:rFonts w:ascii="宋体" w:hint="eastAsia"/>
          <w:sz w:val="32"/>
          <w:szCs w:val="32"/>
        </w:rPr>
        <w:t xml:space="preserve">元，占  </w:t>
      </w:r>
      <w:r w:rsidR="00670A5E">
        <w:rPr>
          <w:rFonts w:ascii="宋体"/>
          <w:sz w:val="32"/>
          <w:szCs w:val="32"/>
        </w:rPr>
        <w:t>92.1</w:t>
      </w:r>
      <w:r>
        <w:rPr>
          <w:rFonts w:ascii="宋体" w:hint="eastAsia"/>
          <w:sz w:val="32"/>
          <w:szCs w:val="32"/>
        </w:rPr>
        <w:t xml:space="preserve"> %；公用经费</w:t>
      </w:r>
      <w:r w:rsidR="00670A5E">
        <w:rPr>
          <w:rFonts w:ascii="宋体"/>
          <w:sz w:val="32"/>
          <w:szCs w:val="32"/>
        </w:rPr>
        <w:t>100.3</w:t>
      </w:r>
      <w:r>
        <w:rPr>
          <w:rFonts w:ascii="宋体" w:hint="eastAsia"/>
          <w:sz w:val="32"/>
          <w:szCs w:val="32"/>
        </w:rPr>
        <w:t xml:space="preserve"> 万元，占 </w:t>
      </w:r>
      <w:r w:rsidR="00670A5E">
        <w:rPr>
          <w:rFonts w:ascii="宋体"/>
          <w:sz w:val="32"/>
          <w:szCs w:val="32"/>
        </w:rPr>
        <w:t>7.9</w:t>
      </w:r>
      <w:bookmarkStart w:id="0" w:name="_GoBack"/>
      <w:bookmarkEnd w:id="0"/>
      <w:r>
        <w:rPr>
          <w:rFonts w:ascii="宋体" w:hint="eastAsia"/>
          <w:sz w:val="32"/>
          <w:szCs w:val="32"/>
        </w:rPr>
        <w:t xml:space="preserve"> %。</w:t>
      </w:r>
    </w:p>
    <w:p w:rsidR="00636324" w:rsidRDefault="005D7A18">
      <w:pPr>
        <w:tabs>
          <w:tab w:val="left" w:pos="1200"/>
          <w:tab w:val="right" w:pos="8306"/>
        </w:tabs>
        <w:ind w:firstLine="630"/>
        <w:jc w:val="left"/>
        <w:rPr>
          <w:rFonts w:ascii="宋体"/>
          <w:sz w:val="32"/>
          <w:szCs w:val="32"/>
        </w:rPr>
      </w:pPr>
      <w:r>
        <w:rPr>
          <w:rFonts w:ascii="宋体" w:hint="eastAsia"/>
          <w:sz w:val="32"/>
          <w:szCs w:val="32"/>
        </w:rPr>
        <w:t>四、2021年财政拨款收支预算情况</w:t>
      </w:r>
    </w:p>
    <w:p w:rsidR="000E4CB2" w:rsidRDefault="005D7A18">
      <w:pPr>
        <w:tabs>
          <w:tab w:val="left" w:pos="1200"/>
          <w:tab w:val="right" w:pos="8306"/>
        </w:tabs>
        <w:ind w:firstLine="630"/>
        <w:jc w:val="left"/>
        <w:rPr>
          <w:rFonts w:ascii="宋体"/>
          <w:sz w:val="32"/>
          <w:szCs w:val="32"/>
        </w:rPr>
      </w:pPr>
      <w:r>
        <w:rPr>
          <w:rFonts w:ascii="宋体" w:hint="eastAsia"/>
          <w:sz w:val="32"/>
          <w:szCs w:val="32"/>
        </w:rPr>
        <w:t>2021年财政拨款收支总预算</w:t>
      </w:r>
      <w:r w:rsidR="000E4CB2">
        <w:rPr>
          <w:rFonts w:ascii="宋体"/>
          <w:sz w:val="32"/>
          <w:szCs w:val="32"/>
        </w:rPr>
        <w:t>1272.99</w:t>
      </w:r>
      <w:r>
        <w:rPr>
          <w:rFonts w:ascii="宋体" w:hint="eastAsia"/>
          <w:sz w:val="32"/>
          <w:szCs w:val="32"/>
        </w:rPr>
        <w:t xml:space="preserve">万元，其中：一般公共预算拨款 </w:t>
      </w:r>
      <w:r w:rsidR="000E4CB2">
        <w:rPr>
          <w:rFonts w:ascii="宋体"/>
          <w:sz w:val="32"/>
          <w:szCs w:val="32"/>
        </w:rPr>
        <w:t>1272.99</w:t>
      </w:r>
      <w:r>
        <w:rPr>
          <w:rFonts w:ascii="宋体" w:hint="eastAsia"/>
          <w:sz w:val="32"/>
          <w:szCs w:val="32"/>
        </w:rPr>
        <w:t>万元。</w:t>
      </w:r>
    </w:p>
    <w:p w:rsidR="00636324" w:rsidRDefault="005D7A18">
      <w:pPr>
        <w:tabs>
          <w:tab w:val="left" w:pos="1200"/>
          <w:tab w:val="right" w:pos="8306"/>
        </w:tabs>
        <w:ind w:firstLine="630"/>
        <w:jc w:val="left"/>
        <w:rPr>
          <w:rFonts w:ascii="宋体"/>
          <w:sz w:val="32"/>
          <w:szCs w:val="32"/>
        </w:rPr>
      </w:pPr>
      <w:r>
        <w:rPr>
          <w:rFonts w:ascii="宋体" w:hint="eastAsia"/>
          <w:sz w:val="32"/>
          <w:szCs w:val="32"/>
        </w:rPr>
        <w:t>五、2021年一般公共预算财政拨款情况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lastRenderedPageBreak/>
        <w:t>2021年一般公共预算当年拨款</w:t>
      </w:r>
      <w:r w:rsidR="000E4CB2">
        <w:rPr>
          <w:rFonts w:ascii="宋体"/>
          <w:sz w:val="32"/>
          <w:szCs w:val="32"/>
        </w:rPr>
        <w:t>1272.99</w:t>
      </w:r>
      <w:r>
        <w:rPr>
          <w:rFonts w:ascii="宋体" w:hint="eastAsia"/>
          <w:sz w:val="32"/>
          <w:szCs w:val="32"/>
        </w:rPr>
        <w:t>万元，其中：基本支出</w:t>
      </w:r>
      <w:r w:rsidR="000E4CB2">
        <w:rPr>
          <w:rFonts w:ascii="宋体"/>
          <w:sz w:val="32"/>
          <w:szCs w:val="32"/>
        </w:rPr>
        <w:t>1272.99</w:t>
      </w:r>
      <w:r>
        <w:rPr>
          <w:rFonts w:ascii="宋体" w:hint="eastAsia"/>
          <w:sz w:val="32"/>
          <w:szCs w:val="32"/>
        </w:rPr>
        <w:t xml:space="preserve">万元，占  </w:t>
      </w:r>
      <w:r w:rsidR="000E4CB2">
        <w:rPr>
          <w:rFonts w:ascii="宋体"/>
          <w:sz w:val="32"/>
          <w:szCs w:val="32"/>
        </w:rPr>
        <w:t>100</w:t>
      </w:r>
      <w:r>
        <w:rPr>
          <w:rFonts w:ascii="宋体" w:hint="eastAsia"/>
          <w:sz w:val="32"/>
          <w:szCs w:val="32"/>
        </w:rPr>
        <w:t xml:space="preserve"> %；项目支出 </w:t>
      </w:r>
      <w:r w:rsidR="00670A5E">
        <w:rPr>
          <w:rFonts w:ascii="宋体"/>
          <w:sz w:val="32"/>
          <w:szCs w:val="32"/>
        </w:rPr>
        <w:t>0</w:t>
      </w:r>
      <w:r>
        <w:rPr>
          <w:rFonts w:ascii="宋体" w:hint="eastAsia"/>
          <w:sz w:val="32"/>
          <w:szCs w:val="32"/>
        </w:rPr>
        <w:t>万元，占</w:t>
      </w:r>
      <w:r w:rsidR="00670A5E">
        <w:rPr>
          <w:rFonts w:ascii="宋体"/>
          <w:sz w:val="32"/>
          <w:szCs w:val="32"/>
        </w:rPr>
        <w:t>0</w:t>
      </w:r>
      <w:r>
        <w:rPr>
          <w:rFonts w:ascii="宋体" w:hint="eastAsia"/>
          <w:sz w:val="32"/>
          <w:szCs w:val="32"/>
        </w:rPr>
        <w:t xml:space="preserve">%。基本支出中，人员经费  </w:t>
      </w:r>
      <w:r>
        <w:rPr>
          <w:rFonts w:ascii="宋体"/>
          <w:sz w:val="32"/>
          <w:szCs w:val="32"/>
        </w:rPr>
        <w:t>1172.69</w:t>
      </w:r>
      <w:r>
        <w:rPr>
          <w:rFonts w:ascii="宋体" w:hint="eastAsia"/>
          <w:sz w:val="32"/>
          <w:szCs w:val="32"/>
        </w:rPr>
        <w:t xml:space="preserve">  万元，占  </w:t>
      </w:r>
      <w:r>
        <w:rPr>
          <w:rFonts w:ascii="宋体"/>
          <w:sz w:val="32"/>
          <w:szCs w:val="32"/>
        </w:rPr>
        <w:t>92.1</w:t>
      </w:r>
      <w:r>
        <w:rPr>
          <w:rFonts w:ascii="宋体" w:hint="eastAsia"/>
          <w:sz w:val="32"/>
          <w:szCs w:val="32"/>
        </w:rPr>
        <w:t xml:space="preserve"> %；公用经费  </w:t>
      </w:r>
      <w:r>
        <w:rPr>
          <w:rFonts w:ascii="宋体"/>
          <w:sz w:val="32"/>
          <w:szCs w:val="32"/>
        </w:rPr>
        <w:t>100.3</w:t>
      </w:r>
      <w:r>
        <w:rPr>
          <w:rFonts w:ascii="宋体" w:hint="eastAsia"/>
          <w:sz w:val="32"/>
          <w:szCs w:val="32"/>
        </w:rPr>
        <w:t xml:space="preserve">   万元，占  </w:t>
      </w:r>
      <w:r>
        <w:rPr>
          <w:rFonts w:ascii="宋体"/>
          <w:sz w:val="32"/>
          <w:szCs w:val="32"/>
        </w:rPr>
        <w:t>7.9</w:t>
      </w:r>
      <w:r>
        <w:rPr>
          <w:rFonts w:ascii="宋体" w:hint="eastAsia"/>
          <w:sz w:val="32"/>
          <w:szCs w:val="32"/>
        </w:rPr>
        <w:t xml:space="preserve"> %。</w:t>
      </w:r>
    </w:p>
    <w:p w:rsidR="00636324" w:rsidRDefault="005D7A18">
      <w:pPr>
        <w:tabs>
          <w:tab w:val="left" w:pos="1200"/>
          <w:tab w:val="right" w:pos="8306"/>
        </w:tabs>
        <w:ind w:firstLine="630"/>
        <w:jc w:val="left"/>
        <w:rPr>
          <w:rFonts w:ascii="宋体"/>
          <w:sz w:val="32"/>
          <w:szCs w:val="32"/>
        </w:rPr>
      </w:pPr>
      <w:r>
        <w:rPr>
          <w:rFonts w:ascii="宋体" w:hint="eastAsia"/>
          <w:sz w:val="32"/>
          <w:szCs w:val="32"/>
        </w:rPr>
        <w:t>（此部分需按一般公共预算表功能科目详细说明）</w:t>
      </w:r>
    </w:p>
    <w:p w:rsidR="00636324" w:rsidRDefault="005D7A18">
      <w:pPr>
        <w:tabs>
          <w:tab w:val="left" w:pos="1200"/>
          <w:tab w:val="right" w:pos="8306"/>
        </w:tabs>
        <w:ind w:firstLine="630"/>
        <w:jc w:val="left"/>
        <w:rPr>
          <w:rFonts w:ascii="宋体"/>
          <w:sz w:val="32"/>
          <w:szCs w:val="32"/>
        </w:rPr>
      </w:pPr>
      <w:r>
        <w:rPr>
          <w:rFonts w:ascii="宋体" w:hint="eastAsia"/>
          <w:sz w:val="32"/>
          <w:szCs w:val="32"/>
        </w:rPr>
        <w:t>六、2021年一般公共预算基本支出情况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t>2021年一般公共预算基本支出</w:t>
      </w:r>
      <w:r>
        <w:rPr>
          <w:rFonts w:ascii="宋体"/>
          <w:sz w:val="32"/>
          <w:szCs w:val="32"/>
        </w:rPr>
        <w:t>1272.99</w:t>
      </w:r>
      <w:r>
        <w:rPr>
          <w:rFonts w:ascii="宋体" w:hint="eastAsia"/>
          <w:sz w:val="32"/>
          <w:szCs w:val="32"/>
        </w:rPr>
        <w:t>万元，其中：人员经费</w:t>
      </w:r>
      <w:r>
        <w:rPr>
          <w:rFonts w:ascii="宋体"/>
          <w:sz w:val="32"/>
          <w:szCs w:val="32"/>
        </w:rPr>
        <w:t>1172.69</w:t>
      </w:r>
      <w:r>
        <w:rPr>
          <w:rFonts w:ascii="宋体" w:hint="eastAsia"/>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rsidR="00636324" w:rsidRDefault="005D7A18">
      <w:pPr>
        <w:tabs>
          <w:tab w:val="left" w:pos="1200"/>
          <w:tab w:val="right" w:pos="8306"/>
        </w:tabs>
        <w:ind w:firstLine="630"/>
        <w:jc w:val="left"/>
        <w:rPr>
          <w:rFonts w:ascii="宋体"/>
          <w:sz w:val="32"/>
          <w:szCs w:val="32"/>
        </w:rPr>
      </w:pPr>
      <w:r>
        <w:rPr>
          <w:rFonts w:ascii="宋体" w:hint="eastAsia"/>
          <w:sz w:val="32"/>
          <w:szCs w:val="32"/>
        </w:rPr>
        <w:t>公用经费</w:t>
      </w:r>
      <w:r>
        <w:rPr>
          <w:rFonts w:ascii="宋体"/>
          <w:sz w:val="32"/>
          <w:szCs w:val="32"/>
        </w:rPr>
        <w:t>100.3</w:t>
      </w:r>
      <w:r>
        <w:rPr>
          <w:rFonts w:ascii="宋体" w:hint="eastAsia"/>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rsidR="00636324" w:rsidRDefault="005D7A18">
      <w:pPr>
        <w:tabs>
          <w:tab w:val="left" w:pos="1200"/>
          <w:tab w:val="right" w:pos="8306"/>
        </w:tabs>
        <w:ind w:firstLine="630"/>
        <w:jc w:val="left"/>
        <w:rPr>
          <w:rFonts w:ascii="宋体"/>
          <w:sz w:val="32"/>
          <w:szCs w:val="32"/>
        </w:rPr>
      </w:pPr>
      <w:r>
        <w:rPr>
          <w:rFonts w:ascii="宋体" w:hint="eastAsia"/>
          <w:sz w:val="32"/>
          <w:szCs w:val="32"/>
        </w:rPr>
        <w:t>七、2021年一般公共预算“三公”经费拨款情况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t>无 。</w:t>
      </w:r>
    </w:p>
    <w:p w:rsidR="00636324" w:rsidRDefault="005D7A18">
      <w:pPr>
        <w:tabs>
          <w:tab w:val="left" w:pos="1200"/>
          <w:tab w:val="right" w:pos="8306"/>
        </w:tabs>
        <w:ind w:firstLine="630"/>
        <w:jc w:val="left"/>
        <w:rPr>
          <w:rFonts w:ascii="宋体"/>
          <w:sz w:val="32"/>
          <w:szCs w:val="32"/>
        </w:rPr>
      </w:pPr>
      <w:r>
        <w:rPr>
          <w:rFonts w:ascii="宋体" w:hint="eastAsia"/>
          <w:sz w:val="32"/>
          <w:szCs w:val="32"/>
        </w:rPr>
        <w:t>八、2021年政府性基金预算支出情况</w:t>
      </w:r>
    </w:p>
    <w:p w:rsidR="00636324" w:rsidRDefault="005D7A18">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636324" w:rsidRDefault="005D7A18">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636324" w:rsidRDefault="005D7A18" w:rsidP="005D7A18">
      <w:pPr>
        <w:rPr>
          <w:rFonts w:ascii="宋体"/>
          <w:sz w:val="32"/>
          <w:szCs w:val="32"/>
        </w:rPr>
      </w:pPr>
      <w:r>
        <w:rPr>
          <w:rFonts w:ascii="宋体" w:hint="eastAsia"/>
          <w:sz w:val="32"/>
          <w:szCs w:val="32"/>
        </w:rPr>
        <w:lastRenderedPageBreak/>
        <w:t xml:space="preserve">  </w:t>
      </w:r>
    </w:p>
    <w:p w:rsidR="00636324" w:rsidRDefault="005D7A18">
      <w:pPr>
        <w:tabs>
          <w:tab w:val="left" w:pos="5025"/>
        </w:tabs>
        <w:jc w:val="center"/>
        <w:rPr>
          <w:rFonts w:ascii="宋体"/>
          <w:b/>
          <w:bCs/>
          <w:sz w:val="32"/>
          <w:szCs w:val="32"/>
        </w:rPr>
      </w:pPr>
      <w:r>
        <w:rPr>
          <w:rFonts w:ascii="宋体" w:hint="eastAsia"/>
          <w:b/>
          <w:bCs/>
          <w:sz w:val="32"/>
          <w:szCs w:val="32"/>
        </w:rPr>
        <w:t>第四部分  名词解释</w:t>
      </w:r>
    </w:p>
    <w:p w:rsidR="00636324" w:rsidRDefault="005D7A1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636324" w:rsidRDefault="005D7A18">
      <w:pPr>
        <w:widowControl/>
        <w:shd w:val="clear" w:color="auto" w:fill="FFFFFF"/>
        <w:spacing w:line="450" w:lineRule="atLeast"/>
        <w:jc w:val="left"/>
        <w:rPr>
          <w:rFonts w:ascii="宋体"/>
          <w:sz w:val="32"/>
          <w:szCs w:val="32"/>
        </w:rPr>
      </w:pPr>
      <w:r>
        <w:rPr>
          <w:rFonts w:ascii="宋体"/>
          <w:sz w:val="32"/>
          <w:szCs w:val="32"/>
        </w:rPr>
        <w:t>般公共预算拨付的资金。</w:t>
      </w:r>
    </w:p>
    <w:p w:rsidR="00636324" w:rsidRDefault="005D7A18">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636324" w:rsidRDefault="005D7A18">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636324" w:rsidRDefault="005D7A1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636324" w:rsidRDefault="005D7A18">
      <w:pPr>
        <w:ind w:firstLineChars="150" w:firstLine="480"/>
        <w:jc w:val="left"/>
        <w:rPr>
          <w:rFonts w:ascii="宋体"/>
          <w:sz w:val="32"/>
          <w:szCs w:val="32"/>
        </w:rPr>
      </w:pPr>
      <w:r>
        <w:rPr>
          <w:rFonts w:ascii="宋体" w:hint="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rsidR="00636324" w:rsidRDefault="005D7A18">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w:t>
      </w:r>
      <w:r>
        <w:rPr>
          <w:rFonts w:ascii="宋体"/>
          <w:sz w:val="32"/>
          <w:szCs w:val="32"/>
        </w:rPr>
        <w:lastRenderedPageBreak/>
        <w:t>以前年度积累的事业基金（事业单位当年收支相抵后按国家规定提取、用于弥补以后年度收支差额的基金）弥补本年度收支缺口的资金。</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w:t>
      </w:r>
      <w:proofErr w:type="gramStart"/>
      <w:r>
        <w:rPr>
          <w:rFonts w:ascii="宋体"/>
          <w:sz w:val="32"/>
          <w:szCs w:val="32"/>
        </w:rPr>
        <w:t>费反映</w:t>
      </w:r>
      <w:proofErr w:type="gramEnd"/>
      <w:r>
        <w:rPr>
          <w:rFonts w:ascii="宋体"/>
          <w:sz w:val="32"/>
          <w:szCs w:val="32"/>
        </w:rPr>
        <w:t>单位公务出国（境）费的国际旅游、国外城市间交通费、住宿费、伙食费、培训费、公杂费等支出；公务用车购置及</w:t>
      </w:r>
      <w:r>
        <w:rPr>
          <w:rFonts w:ascii="宋体"/>
          <w:sz w:val="32"/>
          <w:szCs w:val="32"/>
        </w:rPr>
        <w:lastRenderedPageBreak/>
        <w:t>运行</w:t>
      </w:r>
      <w:proofErr w:type="gramStart"/>
      <w:r>
        <w:rPr>
          <w:rFonts w:ascii="宋体"/>
          <w:sz w:val="32"/>
          <w:szCs w:val="32"/>
        </w:rPr>
        <w:t>费反映</w:t>
      </w:r>
      <w:proofErr w:type="gramEnd"/>
      <w:r>
        <w:rPr>
          <w:rFonts w:ascii="宋体"/>
          <w:sz w:val="32"/>
          <w:szCs w:val="32"/>
        </w:rPr>
        <w:t>单位公务用车车辆购置支出（</w:t>
      </w:r>
      <w:proofErr w:type="gramStart"/>
      <w:r>
        <w:rPr>
          <w:rFonts w:ascii="宋体"/>
          <w:sz w:val="32"/>
          <w:szCs w:val="32"/>
        </w:rPr>
        <w:t>含车辆</w:t>
      </w:r>
      <w:proofErr w:type="gramEnd"/>
      <w:r>
        <w:rPr>
          <w:rFonts w:ascii="宋体"/>
          <w:sz w:val="32"/>
          <w:szCs w:val="32"/>
        </w:rPr>
        <w:t>购置税）及租用费、燃料费、维修费、过路过桥费、保险费、安全奖励费用等支出；公务接待</w:t>
      </w:r>
      <w:proofErr w:type="gramStart"/>
      <w:r>
        <w:rPr>
          <w:rFonts w:ascii="宋体"/>
          <w:sz w:val="32"/>
          <w:szCs w:val="32"/>
        </w:rPr>
        <w:t>费反映</w:t>
      </w:r>
      <w:proofErr w:type="gramEnd"/>
      <w:r>
        <w:rPr>
          <w:rFonts w:ascii="宋体"/>
          <w:sz w:val="32"/>
          <w:szCs w:val="32"/>
        </w:rPr>
        <w:t>单位按规定开支的各类公务接待（含外宾接待）支出。</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36324" w:rsidRDefault="005D7A18">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636324" w:rsidRDefault="005D7A18">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 </w:t>
      </w:r>
    </w:p>
    <w:p w:rsidR="00636324" w:rsidRDefault="00636324">
      <w:pPr>
        <w:tabs>
          <w:tab w:val="left" w:pos="5025"/>
        </w:tabs>
        <w:rPr>
          <w:rFonts w:ascii="宋体"/>
          <w:sz w:val="32"/>
          <w:szCs w:val="32"/>
        </w:rPr>
      </w:pPr>
    </w:p>
    <w:p w:rsidR="00636324" w:rsidRDefault="00636324">
      <w:pPr>
        <w:rPr>
          <w:rFonts w:ascii="宋体"/>
          <w:sz w:val="32"/>
          <w:szCs w:val="32"/>
        </w:rPr>
      </w:pPr>
    </w:p>
    <w:p w:rsidR="00636324" w:rsidRDefault="00636324">
      <w:pPr>
        <w:rPr>
          <w:rFonts w:ascii="宋体"/>
          <w:sz w:val="32"/>
          <w:szCs w:val="32"/>
        </w:rPr>
      </w:pPr>
    </w:p>
    <w:p w:rsidR="00636324" w:rsidRDefault="00636324">
      <w:pPr>
        <w:rPr>
          <w:rFonts w:ascii="宋体"/>
          <w:sz w:val="32"/>
          <w:szCs w:val="32"/>
        </w:rPr>
      </w:pPr>
    </w:p>
    <w:sectPr w:rsidR="0063632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D36D9"/>
    <w:multiLevelType w:val="multilevel"/>
    <w:tmpl w:val="2EF2811E"/>
    <w:lvl w:ilvl="0">
      <w:start w:val="1"/>
      <w:numFmt w:val="japaneseCounting"/>
      <w:lvlText w:val="%1、"/>
      <w:lvlJc w:val="left"/>
      <w:pPr>
        <w:ind w:left="720" w:hanging="720"/>
      </w:pPr>
      <w:rPr>
        <w:rFonts w:cs="Times New Roman" w:hint="default"/>
      </w:rPr>
    </w:lvl>
    <w:lvl w:ilvl="1">
      <w:start w:val="1"/>
      <w:numFmt w:val="decimal"/>
      <w:lvlText w:val="%2."/>
      <w:lvlJc w:val="left"/>
      <w:pPr>
        <w:ind w:left="780" w:hanging="360"/>
      </w:pPr>
      <w:rPr>
        <w:rFonts w:hint="default"/>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15:restartNumberingAfterBreak="0">
    <w:nsid w:val="20DF4439"/>
    <w:multiLevelType w:val="multilevel"/>
    <w:tmpl w:val="20DF4439"/>
    <w:lvl w:ilvl="0">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 w15:restartNumberingAfterBreak="0">
    <w:nsid w:val="5CC07553"/>
    <w:multiLevelType w:val="multilevel"/>
    <w:tmpl w:val="5CC07553"/>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6324"/>
    <w:rsid w:val="000E4CB2"/>
    <w:rsid w:val="005D7A18"/>
    <w:rsid w:val="00636324"/>
    <w:rsid w:val="00670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E86B9FE"/>
  <w15:docId w15:val="{816F3267-B464-4E7B-978A-22ECD7DF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iPriority="99"/>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0"/>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pPr>
      <w:ind w:leftChars="2500" w:left="100"/>
    </w:pPr>
  </w:style>
  <w:style w:type="paragraph" w:styleId="a5">
    <w:name w:val="footer"/>
    <w:basedOn w:val="a"/>
    <w:link w:val="a6"/>
    <w:uiPriority w:val="99"/>
    <w:semiHidden/>
    <w:qFormat/>
    <w:pPr>
      <w:tabs>
        <w:tab w:val="center" w:pos="4153"/>
        <w:tab w:val="right" w:pos="8306"/>
      </w:tabs>
      <w:snapToGrid w:val="0"/>
      <w:jc w:val="left"/>
    </w:pPr>
    <w:rPr>
      <w:sz w:val="18"/>
      <w:szCs w:val="18"/>
    </w:rPr>
  </w:style>
  <w:style w:type="paragraph" w:styleId="a7">
    <w:name w:val="header"/>
    <w:basedOn w:val="a"/>
    <w:link w:val="a8"/>
    <w:uiPriority w:val="99"/>
    <w:semiHidden/>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pPr>
      <w:widowControl/>
      <w:spacing w:before="100" w:beforeAutospacing="1" w:after="100" w:afterAutospacing="1"/>
      <w:jc w:val="left"/>
    </w:pPr>
    <w:rPr>
      <w:rFonts w:ascii="宋体" w:hAnsi="宋体" w:cs="宋体"/>
      <w:kern w:val="0"/>
      <w:sz w:val="24"/>
      <w:szCs w:val="24"/>
    </w:rPr>
  </w:style>
  <w:style w:type="character" w:customStyle="1" w:styleId="a8">
    <w:name w:val="页眉 字符"/>
    <w:link w:val="a7"/>
    <w:uiPriority w:val="99"/>
    <w:rPr>
      <w:rFonts w:cs="Times New Roman"/>
      <w:sz w:val="18"/>
      <w:szCs w:val="18"/>
    </w:rPr>
  </w:style>
  <w:style w:type="character" w:customStyle="1" w:styleId="a6">
    <w:name w:val="页脚 字符"/>
    <w:link w:val="a5"/>
    <w:uiPriority w:val="99"/>
    <w:rPr>
      <w:rFonts w:cs="Times New Roman"/>
      <w:sz w:val="18"/>
      <w:szCs w:val="18"/>
    </w:rPr>
  </w:style>
  <w:style w:type="character" w:customStyle="1" w:styleId="a4">
    <w:name w:val="日期 字符"/>
    <w:link w:val="a3"/>
    <w:uiPriority w:val="99"/>
    <w:rPr>
      <w:rFonts w:cs="Times New Roman"/>
    </w:rPr>
  </w:style>
  <w:style w:type="character" w:customStyle="1" w:styleId="50">
    <w:name w:val="标题 5 字符"/>
    <w:link w:val="5"/>
    <w:uiPriority w:val="9"/>
    <w:rPr>
      <w:rFonts w:ascii="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492</Words>
  <Characters>2807</Characters>
  <Application>Microsoft Office Word</Application>
  <DocSecurity>0</DocSecurity>
  <Lines>23</Lines>
  <Paragraphs>6</Paragraphs>
  <ScaleCrop>false</ScaleCrop>
  <Company>微软中国</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dell</cp:lastModifiedBy>
  <cp:revision>2</cp:revision>
  <cp:lastPrinted>2019-04-13T09:33:00Z</cp:lastPrinted>
  <dcterms:created xsi:type="dcterms:W3CDTF">2017-06-04T03:38:00Z</dcterms:created>
  <dcterms:modified xsi:type="dcterms:W3CDTF">2022-09-09T07:38:00Z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